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14EF2"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proofErr w:type="gramStart"/>
      <w:r w:rsidR="00E70995">
        <w:rPr>
          <w:rFonts w:ascii="Times New Roman" w:eastAsia="Times New Roman" w:hAnsi="Times New Roman" w:cs="Times New Roman"/>
          <w:color w:val="000000"/>
          <w:sz w:val="20"/>
          <w:lang w:val="kk-KZ"/>
        </w:rPr>
        <w:t>услуг</w:t>
      </w:r>
      <w:r>
        <w:rPr>
          <w:rFonts w:ascii="Times New Roman" w:eastAsia="Times New Roman" w:hAnsi="Times New Roman" w:cs="Times New Roman"/>
          <w:color w:val="000000"/>
          <w:sz w:val="20"/>
        </w:rPr>
        <w:t>,   </w:t>
      </w:r>
      <w:proofErr w:type="gramEnd"/>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311E8B5B"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14:paraId="7BD4FC32"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34DBF7B6" w14:textId="6EDCB1E7"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w:t>
      </w:r>
      <w:proofErr w:type="gramStart"/>
      <w:r>
        <w:rPr>
          <w:rFonts w:ascii="Times New Roman" w:eastAsia="Times New Roman" w:hAnsi="Times New Roman" w:cs="Times New Roman"/>
          <w:color w:val="000000"/>
          <w:sz w:val="20"/>
        </w:rPr>
        <w:t xml:space="preserve">   «</w:t>
      </w:r>
      <w:proofErr w:type="gramEnd"/>
      <w:r>
        <w:rPr>
          <w:rFonts w:ascii="Times New Roman" w:eastAsia="Times New Roman" w:hAnsi="Times New Roman" w:cs="Times New Roman"/>
          <w:color w:val="000000"/>
          <w:sz w:val="20"/>
        </w:rPr>
        <w:t xml:space="preserve">___»______ </w:t>
      </w:r>
      <w:r w:rsidR="006C38F0">
        <w:rPr>
          <w:rFonts w:ascii="Times New Roman" w:eastAsia="Times New Roman" w:hAnsi="Times New Roman" w:cs="Times New Roman"/>
          <w:color w:val="000000"/>
          <w:sz w:val="20"/>
        </w:rPr>
        <w:t>202</w:t>
      </w:r>
      <w:r w:rsidR="00201D93">
        <w:rPr>
          <w:rFonts w:ascii="Times New Roman" w:eastAsia="Times New Roman" w:hAnsi="Times New Roman" w:cs="Times New Roman"/>
          <w:color w:val="000000"/>
          <w:sz w:val="20"/>
        </w:rPr>
        <w:t>4</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r w:rsidR="0066202A">
        <w:rPr>
          <w:rFonts w:ascii="Times New Roman" w:eastAsia="Times New Roman" w:hAnsi="Times New Roman" w:cs="Times New Roman"/>
          <w:color w:val="000000"/>
          <w:sz w:val="20"/>
        </w:rPr>
        <w:t xml:space="preserve">   </w:t>
      </w:r>
    </w:p>
    <w:p w14:paraId="75BACA2B" w14:textId="2650B471"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в дальнейшем Поставщик, в лице ___________,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201D93">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19EAD7A6" w14:textId="12D1D7F3"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w:t>
      </w:r>
      <w:r w:rsidR="0066202A">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 xml:space="preserve">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14:paraId="615FB0E0"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261 – Администратор – Управление </w:t>
      </w:r>
      <w:proofErr w:type="gramStart"/>
      <w:r>
        <w:rPr>
          <w:rFonts w:ascii="Times New Roman" w:eastAsia="Times New Roman" w:hAnsi="Times New Roman" w:cs="Times New Roman"/>
          <w:b/>
          <w:sz w:val="20"/>
        </w:rPr>
        <w:t>образования  области</w:t>
      </w:r>
      <w:proofErr w:type="gramEnd"/>
      <w:r>
        <w:rPr>
          <w:rFonts w:ascii="Times New Roman" w:eastAsia="Times New Roman" w:hAnsi="Times New Roman" w:cs="Times New Roman"/>
          <w:b/>
          <w:sz w:val="20"/>
        </w:rPr>
        <w:t>;</w:t>
      </w:r>
    </w:p>
    <w:p w14:paraId="2E5DF069" w14:textId="77777777" w:rsidR="00800D6F"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015 - Бюджетная программа – «Социальное обеспечение сирот, </w:t>
      </w:r>
      <w:proofErr w:type="gramStart"/>
      <w:r>
        <w:rPr>
          <w:rFonts w:ascii="Times New Roman" w:eastAsia="Times New Roman" w:hAnsi="Times New Roman" w:cs="Times New Roman"/>
          <w:b/>
          <w:sz w:val="20"/>
        </w:rPr>
        <w:t>детей  оставшихся</w:t>
      </w:r>
      <w:proofErr w:type="gramEnd"/>
      <w:r>
        <w:rPr>
          <w:rFonts w:ascii="Times New Roman" w:eastAsia="Times New Roman" w:hAnsi="Times New Roman" w:cs="Times New Roman"/>
          <w:b/>
          <w:sz w:val="20"/>
        </w:rPr>
        <w:t xml:space="preserve"> без </w:t>
      </w:r>
    </w:p>
    <w:p w14:paraId="2F117CB5" w14:textId="1B7D3B70"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попечения родителей»;</w:t>
      </w:r>
    </w:p>
    <w:p w14:paraId="4CEA04D8" w14:textId="77777777" w:rsidR="006C3596" w:rsidRDefault="00532B77">
      <w:pPr>
        <w:spacing w:after="0" w:line="240" w:lineRule="auto"/>
        <w:ind w:firstLine="284"/>
        <w:jc w:val="both"/>
        <w:rPr>
          <w:rFonts w:ascii="Times New Roman" w:eastAsia="Times New Roman" w:hAnsi="Times New Roman" w:cs="Times New Roman"/>
          <w:b/>
          <w:sz w:val="20"/>
        </w:rPr>
      </w:pPr>
      <w:r w:rsidRPr="00532B77">
        <w:rPr>
          <w:rFonts w:ascii="Times New Roman" w:eastAsia="Times New Roman" w:hAnsi="Times New Roman" w:cs="Times New Roman"/>
          <w:b/>
          <w:sz w:val="20"/>
        </w:rPr>
        <w:t>100 - Детские дома и центры поддержки детей, находящихся в трудной жизненной ситуации</w:t>
      </w:r>
      <w:r w:rsidR="007D7A24">
        <w:rPr>
          <w:rFonts w:ascii="Times New Roman" w:eastAsia="Times New Roman" w:hAnsi="Times New Roman" w:cs="Times New Roman"/>
          <w:b/>
          <w:sz w:val="20"/>
        </w:rPr>
        <w:t>;</w:t>
      </w:r>
    </w:p>
    <w:p w14:paraId="48C8AB2F" w14:textId="71712C04"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w:t>
      </w:r>
      <w:r w:rsidR="00F261B2">
        <w:rPr>
          <w:rFonts w:ascii="Times New Roman" w:eastAsia="Times New Roman" w:hAnsi="Times New Roman" w:cs="Times New Roman"/>
          <w:b/>
          <w:sz w:val="20"/>
        </w:rPr>
        <w:t>59</w:t>
      </w:r>
      <w:r>
        <w:rPr>
          <w:rFonts w:ascii="Times New Roman" w:eastAsia="Times New Roman" w:hAnsi="Times New Roman" w:cs="Times New Roman"/>
          <w:b/>
          <w:sz w:val="20"/>
        </w:rPr>
        <w:t>- Специфика – «</w:t>
      </w:r>
      <w:r w:rsidR="00F261B2" w:rsidRPr="00F261B2">
        <w:rPr>
          <w:rFonts w:ascii="Times New Roman" w:eastAsia="Times New Roman" w:hAnsi="Times New Roman" w:cs="Times New Roman"/>
          <w:b/>
          <w:sz w:val="20"/>
        </w:rPr>
        <w:t>Оплата прочих услуг и работ</w:t>
      </w:r>
      <w:r>
        <w:rPr>
          <w:rFonts w:ascii="Times New Roman" w:eastAsia="Times New Roman" w:hAnsi="Times New Roman" w:cs="Times New Roman"/>
          <w:b/>
          <w:sz w:val="20"/>
        </w:rPr>
        <w:t>».</w:t>
      </w:r>
    </w:p>
    <w:p w14:paraId="555C064F"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466AF58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105A9E1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14:paraId="7F7025A8"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0C61928C"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163FC9B9" w14:textId="55066E9D"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201D93">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14:paraId="282A6EEA"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7EEDBD0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или не затрагивает каких-либо прав на совершение действий или применение санкций, которые были или </w:t>
      </w:r>
      <w:r>
        <w:rPr>
          <w:rFonts w:ascii="Times New Roman" w:eastAsia="Times New Roman" w:hAnsi="Times New Roman" w:cs="Times New Roman"/>
          <w:color w:val="000000"/>
          <w:sz w:val="20"/>
        </w:rPr>
        <w:lastRenderedPageBreak/>
        <w:t>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7ED966EA"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179B453"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507948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62F951B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4E17FA"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FFAC8E1"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04FFDCC9"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1C04ACC"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0236E0"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32D842C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6C5C15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4B971AE5"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ИИК  KZ</w:t>
            </w:r>
            <w:proofErr w:type="gramEnd"/>
            <w:r>
              <w:rPr>
                <w:rFonts w:ascii="Times New Roman" w:eastAsia="Times New Roman" w:hAnsi="Times New Roman" w:cs="Times New Roman"/>
                <w:sz w:val="20"/>
              </w:rPr>
              <w:t>10070102KSN4501000</w:t>
            </w:r>
          </w:p>
          <w:p w14:paraId="7EEF996E"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БИК  KKMFKZ</w:t>
            </w:r>
            <w:proofErr w:type="gramEnd"/>
            <w:r>
              <w:rPr>
                <w:rFonts w:ascii="Times New Roman" w:eastAsia="Times New Roman" w:hAnsi="Times New Roman" w:cs="Times New Roman"/>
                <w:sz w:val="20"/>
              </w:rPr>
              <w:t>2A</w:t>
            </w:r>
          </w:p>
          <w:p w14:paraId="48DE13C9"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AA9E58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2F55855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62C4D"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F5E4A50"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52F6611E"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EE9A090"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14:paraId="63C1B078"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9BC4B0"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14:paraId="2AD5464A" w14:textId="77777777" w:rsidR="006C3596" w:rsidRDefault="007D7A24">
            <w:pPr>
              <w:spacing w:after="20"/>
              <w:ind w:left="20"/>
            </w:pPr>
            <w:r>
              <w:rPr>
                <w:rFonts w:ascii="Times New Roman" w:eastAsia="Times New Roman" w:hAnsi="Times New Roman" w:cs="Times New Roman"/>
                <w:color w:val="000000"/>
                <w:sz w:val="16"/>
              </w:rPr>
              <w:t>МП</w:t>
            </w:r>
          </w:p>
        </w:tc>
      </w:tr>
    </w:tbl>
    <w:p w14:paraId="50F8ACBD"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6F07BDA0" w14:textId="77777777" w:rsidR="006C3596" w:rsidRDefault="006C3596">
      <w:pPr>
        <w:rPr>
          <w:rFonts w:ascii="Consolas" w:eastAsia="Consolas" w:hAnsi="Consolas" w:cs="Consolas"/>
        </w:rPr>
      </w:pPr>
    </w:p>
    <w:p w14:paraId="1702A3B4" w14:textId="77777777" w:rsidR="006C3596" w:rsidRDefault="006C3596">
      <w:pPr>
        <w:rPr>
          <w:rFonts w:ascii="Consolas" w:eastAsia="Consolas" w:hAnsi="Consolas" w:cs="Consolas"/>
        </w:rPr>
      </w:pPr>
    </w:p>
    <w:p w14:paraId="5B4EFE8A" w14:textId="77777777" w:rsidR="006C3596" w:rsidRDefault="006C3596">
      <w:pPr>
        <w:rPr>
          <w:rFonts w:ascii="Consolas" w:eastAsia="Consolas" w:hAnsi="Consolas" w:cs="Consolas"/>
        </w:rPr>
      </w:pPr>
    </w:p>
    <w:p w14:paraId="0087DF49"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lastRenderedPageBreak/>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778D9D4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0ED6A720"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5BD633D7"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438FA84E"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79389312"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0A6F1879" w14:textId="77777777" w:rsidR="009A4F3F" w:rsidRDefault="007D7A24" w:rsidP="009A4F3F">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p>
    <w:p w14:paraId="630A820B"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p>
    <w:p w14:paraId="252BC0A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1A8AACA6"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550E17F2" w14:textId="77777777" w:rsidR="006C3596" w:rsidRDefault="006C3596">
      <w:pPr>
        <w:spacing w:after="0" w:line="240" w:lineRule="auto"/>
        <w:jc w:val="right"/>
        <w:rPr>
          <w:rFonts w:ascii="Times New Roman" w:eastAsia="Times New Roman" w:hAnsi="Times New Roman" w:cs="Times New Roman"/>
          <w:sz w:val="20"/>
        </w:rPr>
      </w:pPr>
    </w:p>
    <w:p w14:paraId="18B98F3C"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тамақтандыруды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қамтамасыз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етуге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байланысты</w:t>
      </w:r>
      <w:proofErr w:type="spellEnd"/>
      <w:r>
        <w:rPr>
          <w:rFonts w:ascii="Times New Roman" w:eastAsia="Times New Roman" w:hAnsi="Times New Roman" w:cs="Times New Roman"/>
          <w:b/>
        </w:rPr>
        <w:t xml:space="preserve"> </w:t>
      </w:r>
      <w:proofErr w:type="spellStart"/>
      <w:r w:rsidR="00E70995">
        <w:rPr>
          <w:rFonts w:ascii="Times New Roman" w:eastAsia="Times New Roman" w:hAnsi="Times New Roman" w:cs="Times New Roman"/>
          <w:b/>
        </w:rPr>
        <w:t>қызметі</w:t>
      </w:r>
      <w:r>
        <w:rPr>
          <w:rFonts w:ascii="Times New Roman" w:eastAsia="Times New Roman" w:hAnsi="Times New Roman" w:cs="Times New Roman"/>
          <w:b/>
        </w:rPr>
        <w:t>лар</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21B8AEFD" w14:textId="77777777" w:rsidR="006C3596" w:rsidRDefault="006C3596">
      <w:pPr>
        <w:spacing w:after="0" w:line="240" w:lineRule="auto"/>
        <w:jc w:val="center"/>
        <w:rPr>
          <w:rFonts w:ascii="Times New Roman" w:eastAsia="Times New Roman" w:hAnsi="Times New Roman" w:cs="Times New Roman"/>
          <w:b/>
        </w:rPr>
      </w:pPr>
    </w:p>
    <w:p w14:paraId="451DF09C" w14:textId="72F5B4D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201D93">
        <w:rPr>
          <w:rFonts w:ascii="Times New Roman" w:eastAsia="Times New Roman" w:hAnsi="Times New Roman" w:cs="Times New Roman"/>
          <w:sz w:val="20"/>
        </w:rPr>
        <w:t>2024</w:t>
      </w:r>
      <w:r w:rsidR="009A4F3F">
        <w:rPr>
          <w:rFonts w:ascii="Times New Roman" w:eastAsia="Times New Roman" w:hAnsi="Times New Roman" w:cs="Times New Roman"/>
          <w:sz w:val="20"/>
        </w:rPr>
        <w:t xml:space="preserve"> </w:t>
      </w:r>
      <w:r>
        <w:rPr>
          <w:rFonts w:ascii="Times New Roman" w:eastAsia="Times New Roman" w:hAnsi="Times New Roman" w:cs="Times New Roman"/>
          <w:sz w:val="20"/>
        </w:rPr>
        <w:t>ж.</w:t>
      </w:r>
    </w:p>
    <w:p w14:paraId="28A45C34" w14:textId="77777777" w:rsidR="006C3596" w:rsidRDefault="006C3596">
      <w:pPr>
        <w:spacing w:after="0" w:line="240" w:lineRule="auto"/>
        <w:rPr>
          <w:rFonts w:ascii="Times New Roman" w:eastAsia="Times New Roman" w:hAnsi="Times New Roman" w:cs="Times New Roman"/>
          <w:sz w:val="20"/>
        </w:rPr>
      </w:pPr>
    </w:p>
    <w:p w14:paraId="4471EDF7" w14:textId="265C4C2C"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sidR="006C38F0">
        <w:rPr>
          <w:rFonts w:ascii="Times New Roman" w:hAnsi="Times New Roman" w:cs="Times New Roman"/>
        </w:rPr>
        <w:t>Шақат</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ауылының</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өмірлік</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қиын</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жағдайдағы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балаларды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қолдау</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орталығы</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201D93">
        <w:rPr>
          <w:rFonts w:ascii="Times New Roman" w:hAnsi="Times New Roman" w:cs="Times New Roman"/>
          <w:color w:val="222222"/>
          <w:lang w:val="kk-KZ"/>
        </w:rPr>
        <w:t>2024</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14:paraId="61C2E39C"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0CA2D16F"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14:paraId="5D49492B"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F88D926"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1FFF818A" w14:textId="77777777" w:rsidR="006C3596" w:rsidRPr="00E70995" w:rsidRDefault="00532B77">
      <w:pPr>
        <w:spacing w:after="0" w:line="240" w:lineRule="auto"/>
        <w:ind w:left="720"/>
        <w:rPr>
          <w:rFonts w:ascii="Times New Roman" w:eastAsia="Times New Roman" w:hAnsi="Times New Roman" w:cs="Times New Roman"/>
          <w:b/>
          <w:sz w:val="20"/>
          <w:lang w:val="kk-KZ"/>
        </w:rPr>
      </w:pPr>
      <w:r w:rsidRPr="00532B77">
        <w:rPr>
          <w:rFonts w:ascii="Times New Roman" w:eastAsia="Times New Roman" w:hAnsi="Times New Roman" w:cs="Times New Roman"/>
          <w:b/>
          <w:sz w:val="20"/>
          <w:lang w:val="kk-KZ"/>
        </w:rPr>
        <w:t>100-балалар үйлері және өмірлік қиын жағдайдағы балаларды қолдау орталықтары</w:t>
      </w:r>
      <w:r w:rsidR="007D7A24" w:rsidRPr="00E70995">
        <w:rPr>
          <w:rFonts w:ascii="Times New Roman" w:eastAsia="Times New Roman" w:hAnsi="Times New Roman" w:cs="Times New Roman"/>
          <w:b/>
          <w:sz w:val="20"/>
          <w:lang w:val="kk-KZ"/>
        </w:rPr>
        <w:t>;</w:t>
      </w:r>
    </w:p>
    <w:p w14:paraId="281952D7" w14:textId="6D342D29"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sidR="00F261B2">
        <w:rPr>
          <w:rFonts w:ascii="Times New Roman" w:eastAsia="Times New Roman" w:hAnsi="Times New Roman" w:cs="Times New Roman"/>
          <w:b/>
          <w:sz w:val="20"/>
          <w:lang w:val="kk-KZ"/>
        </w:rPr>
        <w:t>5</w:t>
      </w:r>
      <w:r>
        <w:rPr>
          <w:rFonts w:ascii="Times New Roman" w:eastAsia="Times New Roman" w:hAnsi="Times New Roman" w:cs="Times New Roman"/>
          <w:b/>
          <w:sz w:val="20"/>
          <w:lang w:val="kk-KZ"/>
        </w:rPr>
        <w:t>9</w:t>
      </w:r>
      <w:r w:rsidRPr="009A4F3F">
        <w:rPr>
          <w:rFonts w:ascii="Times New Roman" w:eastAsia="Times New Roman" w:hAnsi="Times New Roman" w:cs="Times New Roman"/>
          <w:b/>
          <w:sz w:val="20"/>
          <w:lang w:val="kk-KZ"/>
        </w:rPr>
        <w:t>- ерекшелік-«</w:t>
      </w:r>
      <w:r w:rsidR="00F261B2" w:rsidRPr="00800D6F">
        <w:rPr>
          <w:lang w:val="kk-KZ"/>
        </w:rPr>
        <w:t xml:space="preserve"> </w:t>
      </w:r>
      <w:r w:rsidR="00F261B2" w:rsidRPr="00F261B2">
        <w:rPr>
          <w:rFonts w:ascii="Times New Roman" w:eastAsia="Times New Roman" w:hAnsi="Times New Roman" w:cs="Times New Roman"/>
          <w:b/>
          <w:sz w:val="20"/>
          <w:lang w:val="kk-KZ"/>
        </w:rPr>
        <w:t>Басқа қызметтер мен жұмыстарға ақы төлеу</w:t>
      </w:r>
      <w:r w:rsidRPr="009A4F3F">
        <w:rPr>
          <w:rFonts w:ascii="Times New Roman" w:eastAsia="Times New Roman" w:hAnsi="Times New Roman" w:cs="Times New Roman"/>
          <w:b/>
          <w:sz w:val="20"/>
          <w:lang w:val="kk-KZ"/>
        </w:rPr>
        <w:t>»</w:t>
      </w:r>
    </w:p>
    <w:p w14:paraId="6E8BD56C"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5878FD7"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14:paraId="3CA5EB78"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4447358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7ADE760E"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4) «</w:t>
      </w:r>
      <w:r w:rsidR="00E70995" w:rsidRPr="006C38F0">
        <w:rPr>
          <w:rFonts w:ascii="Times New Roman" w:eastAsia="Times New Roman" w:hAnsi="Times New Roman" w:cs="Times New Roman"/>
          <w:sz w:val="20"/>
          <w:lang w:val="kk-KZ"/>
        </w:rPr>
        <w:t>Қызметі</w:t>
      </w:r>
      <w:r w:rsidRPr="006C38F0">
        <w:rPr>
          <w:rFonts w:ascii="Times New Roman" w:eastAsia="Times New Roman" w:hAnsi="Times New Roman" w:cs="Times New Roman"/>
          <w:sz w:val="20"/>
          <w:lang w:val="kk-KZ"/>
        </w:rPr>
        <w:t xml:space="preserve">» – </w:t>
      </w:r>
      <w:r w:rsidR="009A4F3F" w:rsidRPr="006C38F0">
        <w:rPr>
          <w:rFonts w:ascii="Times New Roman" w:hAnsi="Times New Roman" w:cs="Times New Roman"/>
          <w:sz w:val="20"/>
          <w:szCs w:val="20"/>
          <w:lang w:val="kk-KZ"/>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6C38F0">
        <w:rPr>
          <w:rFonts w:ascii="Times New Roman" w:eastAsia="Times New Roman" w:hAnsi="Times New Roman" w:cs="Times New Roman"/>
          <w:sz w:val="20"/>
          <w:szCs w:val="20"/>
          <w:lang w:val="kk-KZ"/>
        </w:rPr>
        <w:t xml:space="preserve"> </w:t>
      </w:r>
      <w:r w:rsidRPr="006C38F0">
        <w:rPr>
          <w:rFonts w:ascii="Times New Roman" w:eastAsia="Times New Roman" w:hAnsi="Times New Roman" w:cs="Times New Roman"/>
          <w:sz w:val="20"/>
          <w:szCs w:val="20"/>
          <w:lang w:val="kk-KZ"/>
        </w:rPr>
        <w:t xml:space="preserve">бойынша </w:t>
      </w:r>
      <w:r w:rsidR="00E70995" w:rsidRPr="006C38F0">
        <w:rPr>
          <w:rFonts w:ascii="Times New Roman" w:eastAsia="Times New Roman" w:hAnsi="Times New Roman" w:cs="Times New Roman"/>
          <w:sz w:val="20"/>
          <w:szCs w:val="20"/>
          <w:lang w:val="kk-KZ"/>
        </w:rPr>
        <w:t>қызметі</w:t>
      </w:r>
      <w:r w:rsidRPr="006C38F0">
        <w:rPr>
          <w:rFonts w:ascii="Times New Roman" w:eastAsia="Times New Roman" w:hAnsi="Times New Roman" w:cs="Times New Roman"/>
          <w:sz w:val="20"/>
          <w:szCs w:val="20"/>
          <w:lang w:val="kk-KZ"/>
        </w:rPr>
        <w:t>.</w:t>
      </w:r>
    </w:p>
    <w:p w14:paraId="4363DF63"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97DACC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5B64D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6E38EF5C"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19439968"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1) осы Шарт;</w:t>
      </w:r>
    </w:p>
    <w:p w14:paraId="5160DD5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2) техникалық тапсырма;</w:t>
      </w:r>
    </w:p>
    <w:p w14:paraId="0C18DD34"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Шарттың орындалуын қамтамасыз ету.</w:t>
      </w:r>
    </w:p>
    <w:p w14:paraId="30EAD202"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sidRPr="00243B87">
        <w:rPr>
          <w:rFonts w:ascii="Times New Roman" w:eastAsia="Times New Roman" w:hAnsi="Times New Roman" w:cs="Times New Roman"/>
          <w:sz w:val="20"/>
          <w:lang w:val="kk-KZ"/>
        </w:rPr>
        <w:t>қызметі</w:t>
      </w:r>
      <w:r w:rsidRPr="00243B87">
        <w:rPr>
          <w:rFonts w:ascii="Times New Roman" w:eastAsia="Times New Roman" w:hAnsi="Times New Roman" w:cs="Times New Roman"/>
          <w:sz w:val="20"/>
          <w:lang w:val="kk-KZ"/>
        </w:rPr>
        <w:t>ларды сатып алу қағидаларында көзделгенжағдайларда енгiзеді.</w:t>
      </w:r>
    </w:p>
    <w:p w14:paraId="3B876075"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538C3827"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45530D3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E70995" w:rsidRPr="00201D93">
        <w:rPr>
          <w:rFonts w:ascii="Times New Roman" w:eastAsia="Times New Roman" w:hAnsi="Times New Roman" w:cs="Times New Roman"/>
          <w:sz w:val="20"/>
          <w:lang w:val="kk-KZ"/>
        </w:rPr>
        <w:t>қызметі</w:t>
      </w:r>
      <w:r w:rsidRPr="00201D93">
        <w:rPr>
          <w:rFonts w:ascii="Times New Roman" w:eastAsia="Times New Roman" w:hAnsi="Times New Roman" w:cs="Times New Roman"/>
          <w:sz w:val="20"/>
          <w:lang w:val="kk-KZ"/>
        </w:rPr>
        <w:t>ларды қабылдауды және төлеуді міндетіне алады.Ақы төлеу нысаны - аударым.</w:t>
      </w:r>
    </w:p>
    <w:p w14:paraId="1E2F5AD7" w14:textId="77777777" w:rsidR="006C3596" w:rsidRPr="00201D93" w:rsidRDefault="007D7A24">
      <w:pPr>
        <w:spacing w:after="0" w:line="240" w:lineRule="auto"/>
        <w:rPr>
          <w:rFonts w:ascii="Times New Roman" w:eastAsia="Times New Roman" w:hAnsi="Times New Roman" w:cs="Times New Roman"/>
          <w:sz w:val="20"/>
          <w:u w:val="single"/>
          <w:lang w:val="kk-KZ"/>
        </w:rPr>
      </w:pPr>
      <w:r w:rsidRPr="00201D93">
        <w:rPr>
          <w:rFonts w:ascii="Times New Roman" w:eastAsia="Times New Roman" w:hAnsi="Times New Roman" w:cs="Times New Roman"/>
          <w:sz w:val="20"/>
          <w:lang w:val="kk-KZ"/>
        </w:rPr>
        <w:t xml:space="preserve">8. Төлеу мерзімі </w:t>
      </w:r>
      <w:r w:rsidR="00E70995" w:rsidRPr="00201D93">
        <w:rPr>
          <w:rFonts w:ascii="Times New Roman" w:eastAsia="Times New Roman" w:hAnsi="Times New Roman" w:cs="Times New Roman"/>
          <w:sz w:val="20"/>
          <w:u w:val="single"/>
          <w:lang w:val="kk-KZ"/>
        </w:rPr>
        <w:t>қызметі</w:t>
      </w:r>
      <w:r w:rsidRPr="00201D93">
        <w:rPr>
          <w:rFonts w:ascii="Times New Roman" w:eastAsia="Times New Roman" w:hAnsi="Times New Roman" w:cs="Times New Roman"/>
          <w:sz w:val="20"/>
          <w:u w:val="single"/>
          <w:lang w:val="kk-KZ"/>
        </w:rPr>
        <w:t>ды жеткізген мерзімнен бастап  30 күнтізбелік күн ішінде.</w:t>
      </w:r>
    </w:p>
    <w:p w14:paraId="19BCABBF"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9. Ақы төлеу алдындағы қажеттi құжаттар:  </w:t>
      </w:r>
      <w:r w:rsidRPr="00201D93">
        <w:rPr>
          <w:rFonts w:ascii="Times New Roman" w:eastAsia="Times New Roman" w:hAnsi="Times New Roman" w:cs="Times New Roman"/>
          <w:sz w:val="20"/>
          <w:u w:val="single"/>
          <w:lang w:val="kk-KZ"/>
        </w:rPr>
        <w:t>шот-фактура .</w:t>
      </w:r>
    </w:p>
    <w:p w14:paraId="7615765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306A7533" w14:textId="64DCB2E0" w:rsidR="006C3596" w:rsidRPr="0066202A" w:rsidRDefault="007D7A24">
      <w:pPr>
        <w:spacing w:after="0" w:line="240" w:lineRule="auto"/>
        <w:rPr>
          <w:rFonts w:ascii="Times New Roman" w:eastAsia="Times New Roman" w:hAnsi="Times New Roman" w:cs="Times New Roman"/>
          <w:sz w:val="20"/>
          <w:lang w:val="kk-KZ"/>
        </w:rPr>
      </w:pPr>
      <w:r w:rsidRPr="0066202A">
        <w:rPr>
          <w:rFonts w:ascii="Times New Roman" w:eastAsia="Times New Roman" w:hAnsi="Times New Roman" w:cs="Times New Roman"/>
          <w:sz w:val="20"/>
          <w:lang w:val="kk-KZ"/>
        </w:rPr>
        <w:t xml:space="preserve">11. Өнім берушінің </w:t>
      </w:r>
      <w:r w:rsidR="00E70995" w:rsidRPr="0066202A">
        <w:rPr>
          <w:rFonts w:ascii="Times New Roman" w:eastAsia="Times New Roman" w:hAnsi="Times New Roman" w:cs="Times New Roman"/>
          <w:sz w:val="20"/>
          <w:lang w:val="kk-KZ"/>
        </w:rPr>
        <w:t>қызметі</w:t>
      </w:r>
      <w:r w:rsidRPr="0066202A">
        <w:rPr>
          <w:rFonts w:ascii="Times New Roman" w:eastAsia="Times New Roman" w:hAnsi="Times New Roman" w:cs="Times New Roman"/>
          <w:sz w:val="20"/>
          <w:lang w:val="kk-KZ"/>
        </w:rPr>
        <w:t>ды жеткізуді төлеуді  іс жүзінде орындау бойынша осы Шарттың 8</w:t>
      </w:r>
      <w:r w:rsidR="00800D6F">
        <w:rPr>
          <w:rFonts w:ascii="Times New Roman" w:eastAsia="Times New Roman" w:hAnsi="Times New Roman" w:cs="Times New Roman"/>
          <w:sz w:val="20"/>
          <w:lang w:val="kk-KZ"/>
        </w:rPr>
        <w:t xml:space="preserve"> </w:t>
      </w:r>
      <w:r w:rsidRPr="0066202A">
        <w:rPr>
          <w:rFonts w:ascii="Times New Roman" w:eastAsia="Times New Roman" w:hAnsi="Times New Roman" w:cs="Times New Roman"/>
          <w:sz w:val="20"/>
          <w:lang w:val="kk-KZ"/>
        </w:rPr>
        <w:t>және 9 тармақтарында көрсетілген нысанда және мерзімде жүргізіледі.</w:t>
      </w:r>
    </w:p>
    <w:p w14:paraId="7F1EEDFB"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12.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лардың құны _____ теңгені құрайды.</w:t>
      </w:r>
    </w:p>
    <w:p w14:paraId="609CA8D2" w14:textId="46887803"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13. Өнім берушімен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 xml:space="preserve">ларды жеткізу Тапсырыс берушінің өтініші бойынша  </w:t>
      </w:r>
      <w:r w:rsidR="00201D93" w:rsidRPr="00800D6F">
        <w:rPr>
          <w:rFonts w:ascii="Times New Roman" w:eastAsia="Times New Roman" w:hAnsi="Times New Roman" w:cs="Times New Roman"/>
          <w:sz w:val="20"/>
          <w:lang w:val="kk-KZ"/>
        </w:rPr>
        <w:t>2024</w:t>
      </w:r>
      <w:r w:rsidRPr="00800D6F">
        <w:rPr>
          <w:rFonts w:ascii="Times New Roman" w:eastAsia="Times New Roman" w:hAnsi="Times New Roman" w:cs="Times New Roman"/>
          <w:sz w:val="20"/>
          <w:lang w:val="kk-KZ"/>
        </w:rPr>
        <w:t xml:space="preserve"> жылғы </w:t>
      </w:r>
      <w:r w:rsidR="0037686C" w:rsidRPr="00800D6F">
        <w:rPr>
          <w:rFonts w:ascii="Times New Roman" w:eastAsia="Times New Roman" w:hAnsi="Times New Roman" w:cs="Times New Roman"/>
          <w:sz w:val="20"/>
          <w:lang w:val="kk-KZ"/>
        </w:rPr>
        <w:t xml:space="preserve">_____________ </w:t>
      </w:r>
      <w:r w:rsidRPr="00800D6F">
        <w:rPr>
          <w:rFonts w:ascii="Times New Roman" w:eastAsia="Times New Roman" w:hAnsi="Times New Roman" w:cs="Times New Roman"/>
          <w:sz w:val="20"/>
          <w:lang w:val="kk-KZ"/>
        </w:rPr>
        <w:t xml:space="preserve"> дейін  жүзеге асырылады.</w:t>
      </w:r>
    </w:p>
    <w:p w14:paraId="75057D31"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14. Өнім беруші тарапынан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 xml:space="preserve">ларды жеткізуді кешіктіру Шартты орындауды қамтамасыз етуді ұстап,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ларды жеткізуді уақытылы орындамағаны немесе заңнамада қарастырылған басқашаралар үшін тұрақсыздық айыбын төлеп Тапсырыс берушімен Шартты бұзуына негіз болып табылады.</w:t>
      </w:r>
    </w:p>
    <w:p w14:paraId="6EA0B922"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15. Егер Өнім беруші Шартта көзделген мерзімде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ды жеткізбесе, Тапсырыс беруші шарт шеңберінде әрбір мерзімі өткен күн үшін Шарттың бағасынан 0,1 % соманы тұрақсыздық айыбы түрінде шегеріп тастайды.</w:t>
      </w:r>
    </w:p>
    <w:p w14:paraId="26EB42C4"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16. Шарт талаптарын бұзғаны үшін Тапсырыс беруші Өнім берушіге міндеттемелерді орындамағаны туралы жазбаша хабарлама жібере отырып:</w:t>
      </w:r>
    </w:p>
    <w:p w14:paraId="2A6D24F5"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1) егер Өнім беруші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 xml:space="preserve"> бөлігін немесе барлығын Шартта көзделген мерзімде (дерде)немесе Тапсырыс беруші берген осы Шартты ұзарту кезеңі ішінде бере алмаса;</w:t>
      </w:r>
    </w:p>
    <w:p w14:paraId="382F96FB"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 егер Өнім беруші Шарт бойынша қандай да болмасын басқа да өзінің міндеттемелерін орындай алмаса осы Шартты бұзады.</w:t>
      </w:r>
    </w:p>
    <w:p w14:paraId="14BFFC12"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17. Дүлей күш жағдайлары туындаған кезде Өнім беруші Тапсырыс берушіге бір жұмыс күнішінде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тәсілдерініздеуді жүргізеді.</w:t>
      </w:r>
    </w:p>
    <w:p w14:paraId="2435ECB2"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p>
    <w:p w14:paraId="43C63E4F"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14:paraId="275127C7"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14:paraId="6F6FD747"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p>
    <w:p w14:paraId="30A2C4C4"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14:paraId="6F636459"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p>
    <w:p w14:paraId="530D9FAB"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lastRenderedPageBreak/>
        <w:t>24. Шарт мемлекеттік және орыс тiлдерiнде жасалады.</w:t>
      </w:r>
    </w:p>
    <w:p w14:paraId="4CB34E58"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p>
    <w:p w14:paraId="15D15D0A"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26. Хабарлама жеткізілгеннен кейін немесе күшіне ену көрсетілген күні (егер хабарламадакөрсетілсе), бұл күндердің қайсысы кеш болатындығына байланысты күшіне енеді.</w:t>
      </w:r>
    </w:p>
    <w:p w14:paraId="1BEAFEA9"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27. Салық және бюджетке төленетін басқа да міндетті төлемдер Қазақстан Республикасыныңсалық заңнамасына сәйкес төленуге тиіс.</w:t>
      </w:r>
    </w:p>
    <w:p w14:paraId="21384B73"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14:paraId="07B33B25"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p>
    <w:p w14:paraId="01F0AF0C"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30. Осы Үлгілік шарт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ларды сатып алуды Тапсырыс беруші жүзеге асыру процесіндеТапсырыс беруші мен Өнім беруші арасында туындайтын құқықтық қатынастарды реттейді.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туралыхаттамаға сәйкес келуі  тиіс.</w:t>
      </w:r>
    </w:p>
    <w:p w14:paraId="097800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5BA8CDBF"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39B452E6"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EA0339" w14:textId="77777777" w:rsidR="006C3596" w:rsidRDefault="007D7A24" w:rsidP="00243B87">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Шақат</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ауылының</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өмірлік</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қиын</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жағдайдағы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балаларды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қолдау</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орталығы</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A9360"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3844927B"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EA3CCF2"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5DD0FB4"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B0578A"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w:t>
            </w:r>
            <w:proofErr w:type="gramStart"/>
            <w:r>
              <w:rPr>
                <w:rFonts w:ascii="Times New Roman" w:eastAsia="Times New Roman" w:hAnsi="Times New Roman" w:cs="Times New Roman"/>
                <w:color w:val="000000"/>
                <w:sz w:val="20"/>
              </w:rPr>
              <w:t xml:space="preserve">о,   </w:t>
            </w:r>
            <w:proofErr w:type="gramEnd"/>
            <w:r>
              <w:rPr>
                <w:rFonts w:ascii="Times New Roman" w:eastAsia="Times New Roman" w:hAnsi="Times New Roman" w:cs="Times New Roman"/>
                <w:color w:val="000000"/>
                <w:sz w:val="20"/>
              </w:rPr>
              <w:t>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1B193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B80AD03"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CFA1198"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081B81A"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58BBCB2A"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27A37B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65B72E7B"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ЖСК  KZ</w:t>
            </w:r>
            <w:proofErr w:type="gramEnd"/>
            <w:r>
              <w:rPr>
                <w:rFonts w:ascii="Times New Roman" w:eastAsia="Times New Roman" w:hAnsi="Times New Roman" w:cs="Times New Roman"/>
                <w:sz w:val="20"/>
              </w:rPr>
              <w:t>10070102KSN4501000</w:t>
            </w:r>
          </w:p>
          <w:p w14:paraId="3F7F12D4"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БСК  KKMFKZ</w:t>
            </w:r>
            <w:proofErr w:type="gramEnd"/>
            <w:r>
              <w:rPr>
                <w:rFonts w:ascii="Times New Roman" w:eastAsia="Times New Roman" w:hAnsi="Times New Roman" w:cs="Times New Roman"/>
                <w:sz w:val="20"/>
              </w:rPr>
              <w:t>2A</w:t>
            </w:r>
          </w:p>
          <w:p w14:paraId="0902294F"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proofErr w:type="gram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roofErr w:type="gramEnd"/>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2F76A7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5C9C2D30"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6E0118"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22CD2B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3216D77B"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E7E768E"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14:paraId="049729E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62FA11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14:paraId="5C43DA34" w14:textId="77777777" w:rsidR="006C3596" w:rsidRDefault="007D7A24">
            <w:pPr>
              <w:spacing w:after="20"/>
              <w:ind w:left="20"/>
            </w:pPr>
            <w:r>
              <w:rPr>
                <w:rFonts w:ascii="Times New Roman" w:eastAsia="Times New Roman" w:hAnsi="Times New Roman" w:cs="Times New Roman"/>
                <w:sz w:val="20"/>
              </w:rPr>
              <w:t>М.О.</w:t>
            </w:r>
          </w:p>
        </w:tc>
      </w:tr>
    </w:tbl>
    <w:p w14:paraId="31555450" w14:textId="77777777" w:rsidR="006C3596" w:rsidRDefault="006C3596">
      <w:pPr>
        <w:spacing w:after="0" w:line="240" w:lineRule="auto"/>
        <w:rPr>
          <w:rFonts w:ascii="Times New Roman" w:eastAsia="Times New Roman" w:hAnsi="Times New Roman" w:cs="Times New Roman"/>
          <w:sz w:val="20"/>
        </w:rPr>
      </w:pPr>
    </w:p>
    <w:p w14:paraId="3190579B"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097DA749" w14:textId="77777777" w:rsidR="006C3596" w:rsidRDefault="006C3596">
      <w:pPr>
        <w:rPr>
          <w:rFonts w:ascii="Times New Roman" w:eastAsia="Times New Roman" w:hAnsi="Times New Roman" w:cs="Times New Roman"/>
        </w:rPr>
      </w:pPr>
    </w:p>
    <w:p w14:paraId="3487440F"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200714"/>
    <w:rsid w:val="00201D93"/>
    <w:rsid w:val="00243B87"/>
    <w:rsid w:val="0037686C"/>
    <w:rsid w:val="003768C8"/>
    <w:rsid w:val="00532B77"/>
    <w:rsid w:val="0066202A"/>
    <w:rsid w:val="006C3596"/>
    <w:rsid w:val="006C38F0"/>
    <w:rsid w:val="00725053"/>
    <w:rsid w:val="007D7A24"/>
    <w:rsid w:val="00800D6F"/>
    <w:rsid w:val="009A4F3F"/>
    <w:rsid w:val="00E70995"/>
    <w:rsid w:val="00F26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720E"/>
  <w15:docId w15:val="{D2AE7EF4-F22E-444F-9CDB-92E4EF6B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3370</Words>
  <Characters>19213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18</cp:revision>
  <dcterms:created xsi:type="dcterms:W3CDTF">2018-04-16T05:33:00Z</dcterms:created>
  <dcterms:modified xsi:type="dcterms:W3CDTF">2024-11-08T04:32:00Z</dcterms:modified>
</cp:coreProperties>
</file>